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4B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348300"/>
          <w:sz w:val="18"/>
          <w:szCs w:val="18"/>
        </w:rPr>
        <w:drawing>
          <wp:inline distT="0" distB="0" distL="0" distR="0" wp14:anchorId="66D1D213" wp14:editId="1A74FF4B">
            <wp:extent cx="867410" cy="843915"/>
            <wp:effectExtent l="0" t="0" r="8890" b="0"/>
            <wp:docPr id="1" name="Рисунок 1" descr="http://babino.admin-smolensk.ru/files/284/resize/ris_90_88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bino.admin-smolensk.ru/files/284/resize/ris_90_88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4B" w:rsidRDefault="00F7104B" w:rsidP="00F7104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 xml:space="preserve">АДМИНИСТРАЦИЯ </w:t>
      </w:r>
      <w:r w:rsidR="009A4BA1">
        <w:rPr>
          <w:rStyle w:val="a5"/>
          <w:color w:val="000000"/>
          <w:sz w:val="28"/>
          <w:szCs w:val="28"/>
        </w:rPr>
        <w:t>ТРЕТЬЯКОВСКОГО</w:t>
      </w:r>
      <w:r w:rsidRPr="009A4BA1">
        <w:rPr>
          <w:rStyle w:val="a5"/>
          <w:color w:val="000000"/>
          <w:sz w:val="28"/>
          <w:szCs w:val="28"/>
        </w:rPr>
        <w:t xml:space="preserve"> СЕЛЬСКОГО ПОСЕЛЕНИЯ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>ДУХОВЩИНСКОГО РАЙОНА СМОЛЕНСКОЙ ОБЛАСТИ</w:t>
      </w:r>
    </w:p>
    <w:p w:rsidR="00F7104B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9A4BA1">
        <w:rPr>
          <w:rStyle w:val="a5"/>
          <w:color w:val="000000"/>
          <w:sz w:val="32"/>
          <w:szCs w:val="32"/>
        </w:rPr>
        <w:t>ПОСТАНОВЛЕНИЕ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A4BA1">
        <w:rPr>
          <w:color w:val="000000"/>
          <w:sz w:val="32"/>
          <w:szCs w:val="32"/>
        </w:rPr>
        <w:t> </w:t>
      </w:r>
    </w:p>
    <w:p w:rsidR="00F7104B" w:rsidRPr="009A4BA1" w:rsidRDefault="00E85A51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15.11.2017  № 33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right="5811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Об утверждении Порядка создания, реорганизации,</w:t>
      </w:r>
      <w:r w:rsidR="009A4BA1">
        <w:rPr>
          <w:color w:val="000000"/>
          <w:sz w:val="28"/>
          <w:szCs w:val="28"/>
        </w:rPr>
        <w:t xml:space="preserve"> </w:t>
      </w:r>
      <w:r w:rsidRPr="009A4BA1">
        <w:rPr>
          <w:color w:val="000000"/>
          <w:sz w:val="28"/>
          <w:szCs w:val="28"/>
        </w:rPr>
        <w:t>ликвидации муниципальных предприятий (учреждений)</w:t>
      </w:r>
      <w:r w:rsidR="009A4BA1">
        <w:rPr>
          <w:color w:val="000000"/>
          <w:sz w:val="28"/>
          <w:szCs w:val="28"/>
        </w:rPr>
        <w:t xml:space="preserve"> Третьяковского</w:t>
      </w:r>
      <w:r w:rsidRPr="009A4BA1">
        <w:rPr>
          <w:color w:val="000000"/>
          <w:sz w:val="28"/>
          <w:szCs w:val="28"/>
        </w:rPr>
        <w:t xml:space="preserve"> сельского </w:t>
      </w:r>
      <w:r w:rsidR="009A4BA1">
        <w:rPr>
          <w:color w:val="000000"/>
          <w:sz w:val="28"/>
          <w:szCs w:val="28"/>
        </w:rPr>
        <w:t xml:space="preserve">поселения </w:t>
      </w:r>
      <w:r w:rsidRPr="009A4BA1">
        <w:rPr>
          <w:color w:val="000000"/>
          <w:sz w:val="28"/>
          <w:szCs w:val="28"/>
        </w:rPr>
        <w:t>Духовщинского района Смоленской области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A4BA1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12.01.1996 № 7 «О некоммерческих организациях», Федеральным законом от 14.11.2002 № 161-ФЗ «О государственных и муниципальных унитарных предприятиях» и Уставом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области, Администрация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</w:t>
      </w:r>
      <w:proofErr w:type="gramEnd"/>
    </w:p>
    <w:p w:rsid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>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>ПОСТАНОВЛЯЕТ:</w:t>
      </w:r>
    </w:p>
    <w:p w:rsidR="009A4BA1" w:rsidRDefault="009A4BA1" w:rsidP="00F710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1.Утвердить прилагаемый Порядок создания, реорганизации, ликвидации муниципальных предприятий (учреждений)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в сети Интернет </w:t>
      </w:r>
      <w:hyperlink r:id="rId7" w:history="1">
        <w:r w:rsidRPr="009A4BA1">
          <w:rPr>
            <w:rStyle w:val="a4"/>
            <w:color w:val="348300"/>
            <w:sz w:val="28"/>
            <w:szCs w:val="28"/>
          </w:rPr>
          <w:t>http://duhov.admin-smolensk.ru/</w:t>
        </w:r>
      </w:hyperlink>
      <w:r w:rsidRPr="009A4BA1">
        <w:rPr>
          <w:color w:val="000000"/>
          <w:sz w:val="28"/>
          <w:szCs w:val="28"/>
        </w:rPr>
        <w:t> 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3. </w:t>
      </w:r>
      <w:proofErr w:type="gramStart"/>
      <w:r w:rsidRPr="009A4BA1">
        <w:rPr>
          <w:color w:val="000000"/>
          <w:sz w:val="28"/>
          <w:szCs w:val="28"/>
        </w:rPr>
        <w:t>Контроль за</w:t>
      </w:r>
      <w:proofErr w:type="gramEnd"/>
      <w:r w:rsidRPr="009A4BA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9A4BA1" w:rsidRDefault="009A4BA1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85A51" w:rsidRDefault="00E85A51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Глава муниципального образования</w:t>
      </w:r>
      <w:r w:rsidRPr="009A4BA1">
        <w:rPr>
          <w:color w:val="000000"/>
          <w:sz w:val="28"/>
          <w:szCs w:val="28"/>
        </w:rPr>
        <w:br/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Духовщинского района Смоленской области                                 </w:t>
      </w:r>
      <w:r w:rsidR="009A4BA1">
        <w:rPr>
          <w:color w:val="000000"/>
          <w:sz w:val="28"/>
          <w:szCs w:val="28"/>
        </w:rPr>
        <w:t>А.Н. Иванков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ind w:left="4253"/>
        <w:jc w:val="right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E85A51">
      <w:pPr>
        <w:pStyle w:val="a3"/>
        <w:shd w:val="clear" w:color="auto" w:fill="FFFFFF"/>
        <w:spacing w:before="0" w:beforeAutospacing="0" w:after="0" w:afterAutospacing="0"/>
        <w:ind w:left="4253"/>
        <w:jc w:val="right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 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ind w:left="4253"/>
        <w:jc w:val="right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t>УТВЕРЖДЕНО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ind w:left="4253"/>
        <w:jc w:val="right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Постановлением Администрации</w:t>
      </w:r>
    </w:p>
    <w:p w:rsidR="00F7104B" w:rsidRPr="009A4BA1" w:rsidRDefault="009A4BA1" w:rsidP="00F7104B">
      <w:pPr>
        <w:pStyle w:val="a3"/>
        <w:shd w:val="clear" w:color="auto" w:fill="FFFFFF"/>
        <w:spacing w:before="0" w:beforeAutospacing="0" w:after="0" w:afterAutospacing="0"/>
        <w:ind w:left="425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Третьяковского</w:t>
      </w:r>
      <w:r w:rsidR="00F7104B" w:rsidRPr="009A4BA1">
        <w:rPr>
          <w:color w:val="000000"/>
          <w:sz w:val="28"/>
          <w:szCs w:val="28"/>
        </w:rPr>
        <w:t xml:space="preserve"> сельского поселения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ind w:left="4253"/>
        <w:jc w:val="right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Духовщинского района Смоленской области</w:t>
      </w:r>
    </w:p>
    <w:p w:rsidR="00F7104B" w:rsidRPr="009A4BA1" w:rsidRDefault="00E85A51" w:rsidP="00F7104B">
      <w:pPr>
        <w:pStyle w:val="a3"/>
        <w:shd w:val="clear" w:color="auto" w:fill="FFFFFF"/>
        <w:spacing w:before="0" w:beforeAutospacing="0" w:after="0" w:afterAutospacing="0"/>
        <w:ind w:left="425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15.11.</w:t>
      </w:r>
      <w:bookmarkStart w:id="0" w:name="_GoBack"/>
      <w:bookmarkEnd w:id="0"/>
      <w:r>
        <w:rPr>
          <w:color w:val="000000"/>
          <w:sz w:val="28"/>
          <w:szCs w:val="28"/>
        </w:rPr>
        <w:t>2017 № 33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>ПОЛОЖЕНИЕ</w:t>
      </w:r>
      <w:r w:rsidRPr="009A4BA1">
        <w:rPr>
          <w:color w:val="000000"/>
          <w:sz w:val="28"/>
          <w:szCs w:val="28"/>
        </w:rPr>
        <w:br/>
      </w:r>
      <w:r w:rsidRPr="009A4BA1">
        <w:rPr>
          <w:rStyle w:val="a5"/>
          <w:color w:val="000000"/>
          <w:sz w:val="28"/>
          <w:szCs w:val="28"/>
        </w:rPr>
        <w:t>о порядке создания, реорганизации и ликвидации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 xml:space="preserve">муниципальных унитарных предприятий и муниципальных учреждений </w:t>
      </w:r>
      <w:r w:rsidR="009A4BA1">
        <w:rPr>
          <w:rStyle w:val="a5"/>
          <w:color w:val="000000"/>
          <w:sz w:val="28"/>
          <w:szCs w:val="28"/>
        </w:rPr>
        <w:t>Третьяковского</w:t>
      </w:r>
      <w:r w:rsidRPr="009A4BA1">
        <w:rPr>
          <w:rStyle w:val="a5"/>
          <w:color w:val="000000"/>
          <w:sz w:val="28"/>
          <w:szCs w:val="28"/>
        </w:rPr>
        <w:t xml:space="preserve"> сельского поселения Духовщинского района Смоленской области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>1. Общие положения</w:t>
      </w:r>
    </w:p>
    <w:p w:rsidR="00F7104B" w:rsidRPr="009A4BA1" w:rsidRDefault="00F7104B" w:rsidP="00F710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1.1. </w:t>
      </w:r>
      <w:proofErr w:type="gramStart"/>
      <w:r w:rsidRPr="009A4BA1">
        <w:rPr>
          <w:color w:val="000000"/>
          <w:sz w:val="28"/>
          <w:szCs w:val="28"/>
        </w:rPr>
        <w:t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 «О некоммерческих организациях», Федеральным законом от 14.11.2002 № 161-ФЗ «О государственных и муниципальных уни</w:t>
      </w:r>
      <w:r w:rsidR="009A4BA1">
        <w:rPr>
          <w:color w:val="000000"/>
          <w:sz w:val="28"/>
          <w:szCs w:val="28"/>
        </w:rPr>
        <w:t>тарных предприятиях» и Уставом 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  <w:proofErr w:type="gramEnd"/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1.2. Настоящее положение определяет порядок создания, реорганизации и ликвидации муниципальных унитарных предприятий и муниципальных учреждений и порядок управления ими в муниципальном образовании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</w:t>
      </w:r>
      <w:r w:rsidR="009A4BA1">
        <w:rPr>
          <w:color w:val="000000"/>
          <w:sz w:val="28"/>
          <w:szCs w:val="28"/>
        </w:rPr>
        <w:t>го поселения</w:t>
      </w:r>
      <w:r w:rsidRPr="009A4BA1">
        <w:rPr>
          <w:color w:val="000000"/>
          <w:sz w:val="28"/>
          <w:szCs w:val="28"/>
        </w:rPr>
        <w:t xml:space="preserve"> Духовщинского района Смоленской области.</w:t>
      </w:r>
      <w:r w:rsidRPr="009A4BA1">
        <w:rPr>
          <w:color w:val="000000"/>
          <w:sz w:val="28"/>
          <w:szCs w:val="28"/>
        </w:rPr>
        <w:br/>
        <w:t>          1.3. От име</w:t>
      </w:r>
      <w:r w:rsidR="009A4BA1">
        <w:rPr>
          <w:color w:val="000000"/>
          <w:sz w:val="28"/>
          <w:szCs w:val="28"/>
        </w:rPr>
        <w:t>ни муниципального образования 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права собственника в пределах предоставленных им полномочий осуществляют Совет депутатов </w:t>
      </w:r>
      <w:r w:rsidR="009A4BA1">
        <w:rPr>
          <w:color w:val="000000"/>
          <w:sz w:val="28"/>
          <w:szCs w:val="28"/>
        </w:rPr>
        <w:t xml:space="preserve">Третьяковского </w:t>
      </w:r>
      <w:r w:rsidRPr="009A4BA1">
        <w:rPr>
          <w:color w:val="000000"/>
          <w:sz w:val="28"/>
          <w:szCs w:val="28"/>
        </w:rPr>
        <w:t xml:space="preserve">сельского поселения Духовщинского района Смоленской области, администрация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1.4. В муниципальном образовании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</w:t>
      </w:r>
      <w:proofErr w:type="gramStart"/>
      <w:r w:rsidRPr="009A4BA1">
        <w:rPr>
          <w:color w:val="000000"/>
          <w:sz w:val="28"/>
          <w:szCs w:val="28"/>
        </w:rPr>
        <w:t>создаются и действуют</w:t>
      </w:r>
      <w:proofErr w:type="gramEnd"/>
      <w:r w:rsidRPr="009A4BA1">
        <w:rPr>
          <w:color w:val="000000"/>
          <w:sz w:val="28"/>
          <w:szCs w:val="28"/>
        </w:rPr>
        <w:t xml:space="preserve"> следующие виды  муниципальных унитарных предприятий  и  муниципальных учреждений:</w:t>
      </w:r>
      <w:r w:rsidRPr="009A4BA1">
        <w:rPr>
          <w:color w:val="000000"/>
          <w:sz w:val="28"/>
          <w:szCs w:val="28"/>
        </w:rPr>
        <w:br/>
        <w:t>         -  унитарное предприятие, основанное на праве хозяйственного ведения - муниципальное унитарное предприятие;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унитарное предприятие, основанное на праве оперативного управления - муниципальное казённое предприятие;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учреждение, финансируемое собственником полностью или частично;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муниципальное учреждение образования, здравоохранения, культуры, спорта и т. п.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t>Муниципальное унитарное предприятие и муниципальное казённое предприятие далее по тексту настоящего положения совместно именуются «муниципальное предприятие».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rStyle w:val="a5"/>
          <w:color w:val="000000"/>
          <w:sz w:val="28"/>
          <w:szCs w:val="28"/>
        </w:rPr>
        <w:t>2. Создание муниципальных предприятий и муниципальных учреждений</w:t>
      </w:r>
      <w:r w:rsidRPr="009A4BA1">
        <w:rPr>
          <w:color w:val="000000"/>
          <w:sz w:val="28"/>
          <w:szCs w:val="28"/>
        </w:rPr>
        <w:br/>
        <w:t>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2.1. Условия создания муниципального предприятия и муниципального учреждения.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2.1.1. Муниципальное унитарное предприятие может быть создано в случае:</w:t>
      </w:r>
      <w:r w:rsidRPr="009A4BA1">
        <w:rPr>
          <w:color w:val="000000"/>
          <w:sz w:val="28"/>
          <w:szCs w:val="28"/>
        </w:rPr>
        <w:br/>
        <w:t>- необходимости использования имущества, приватизация которого запрещена, в том числе имущества, которое необходимо для обеспечения безопасности Российской Федерации;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осуществления деятельности в целях решения социальных задач (в том числе реализации определенных товаров и услуг по минимальным ценам), а также организации и проведения закупочных и товарных интервенций для обеспечения продовольственной безопасности государства;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осуществления деятельности, предусмотренной федеральными законами исключительно для государственных унитарных предприятий;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осуществления научной и научно-технической деятельности в отраслях, связанных с обеспечением безопасности Российской Федерации;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разработки и изготовления отдельных видов продукции, находящейся в сфере интересов Российской Федерации и обеспечивающей безопасность Российской Федерации;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 необходимости производства отдельных видов продукции, изъятой из оборота или ограниченно </w:t>
      </w:r>
      <w:proofErr w:type="spellStart"/>
      <w:r w:rsidRPr="009A4BA1">
        <w:rPr>
          <w:color w:val="000000"/>
          <w:sz w:val="28"/>
          <w:szCs w:val="28"/>
        </w:rPr>
        <w:t>оборотоспособной</w:t>
      </w:r>
      <w:proofErr w:type="spellEnd"/>
      <w:r w:rsidRPr="009A4BA1">
        <w:rPr>
          <w:color w:val="000000"/>
          <w:sz w:val="28"/>
          <w:szCs w:val="28"/>
        </w:rPr>
        <w:t>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2.1.2. Муниципальное казённое предприятие может быть создано в случае: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-если преобладающая или значительная часть производимой продукции, выполняемых работ, оказываемых услуг предназначена для обеспечения федеральных нужд, нужд субъекта Российской Федерации или муниципальных нужд;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использования имущества, приватизация которого запрещена, в том числе имущества, необходимого для обеспечения безопасности Российской Федерации, функционирования воздушного, железнодорожного и водного транспорта, реализации иных стратегических интересов Российской Федерации;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осуществления деятельности по производству товаров, выполнению работ, оказанию услуг, реализуемых по установленным государством ценам в целях решения социальных задач;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разработки и производства отдельных видов продукции, обеспечивающей безопасность Российской Федерации;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 необходимости производства отдельных видов продукции, изъятой из оборота или ограниченно </w:t>
      </w:r>
      <w:proofErr w:type="spellStart"/>
      <w:r w:rsidRPr="009A4BA1">
        <w:rPr>
          <w:color w:val="000000"/>
          <w:sz w:val="28"/>
          <w:szCs w:val="28"/>
        </w:rPr>
        <w:t>оборотоспособной</w:t>
      </w:r>
      <w:proofErr w:type="spellEnd"/>
      <w:r w:rsidRPr="009A4BA1">
        <w:rPr>
          <w:color w:val="000000"/>
          <w:sz w:val="28"/>
          <w:szCs w:val="28"/>
        </w:rPr>
        <w:t>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осуществления отдельных дотируемых видов деятельности и ведения убыточных производств;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необходимости осуществления деятельности, предусмотренной федеральными </w:t>
      </w:r>
      <w:hyperlink r:id="rId8" w:anchor="dst53" w:history="1">
        <w:r w:rsidRPr="009A4BA1">
          <w:rPr>
            <w:rStyle w:val="a4"/>
            <w:color w:val="348300"/>
            <w:sz w:val="28"/>
            <w:szCs w:val="28"/>
          </w:rPr>
          <w:t>законами</w:t>
        </w:r>
      </w:hyperlink>
      <w:r w:rsidRPr="009A4BA1">
        <w:rPr>
          <w:color w:val="000000"/>
          <w:sz w:val="28"/>
          <w:szCs w:val="28"/>
        </w:rPr>
        <w:t> исключительно для казенных предприятий.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t>2.1.3. Муниципальное учрежде</w:t>
      </w:r>
      <w:r w:rsidR="009A4BA1">
        <w:rPr>
          <w:color w:val="000000"/>
          <w:sz w:val="28"/>
          <w:szCs w:val="28"/>
        </w:rPr>
        <w:t xml:space="preserve">ние создается для осуществления </w:t>
      </w:r>
      <w:r w:rsidRPr="009A4BA1">
        <w:rPr>
          <w:color w:val="000000"/>
          <w:sz w:val="28"/>
          <w:szCs w:val="28"/>
        </w:rPr>
        <w:t>управленческих, социально-культурных</w:t>
      </w:r>
      <w:r w:rsidR="009A4BA1">
        <w:rPr>
          <w:color w:val="000000"/>
          <w:sz w:val="28"/>
          <w:szCs w:val="28"/>
        </w:rPr>
        <w:t xml:space="preserve"> и иных функций некоммерческого характера.</w:t>
      </w:r>
      <w:r w:rsidR="009A4BA1">
        <w:rPr>
          <w:color w:val="000000"/>
          <w:sz w:val="28"/>
          <w:szCs w:val="28"/>
        </w:rPr>
        <w:br/>
        <w:t>         </w:t>
      </w:r>
      <w:r w:rsidRPr="009A4BA1">
        <w:rPr>
          <w:color w:val="000000"/>
          <w:sz w:val="28"/>
          <w:szCs w:val="28"/>
        </w:rPr>
        <w:t>2.2. Порядок создания и учредительные документы муниципального предприятия и муниципального учреждения.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          2.2.1. Решение о создании муниципального предприятия или муниципального учреждения принимается Советом депутатов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по представлению руководителя администрации </w:t>
      </w:r>
      <w:r w:rsidR="009A4BA1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9A4BA1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  <w:r w:rsidR="00F7104B" w:rsidRPr="009A4BA1">
        <w:rPr>
          <w:color w:val="000000"/>
          <w:sz w:val="28"/>
          <w:szCs w:val="28"/>
        </w:rPr>
        <w:t xml:space="preserve">2.2.2. Учредителем муниципальных предприятий и муниципальных учреждений выступает муниципальное образование </w:t>
      </w:r>
      <w:r w:rsidR="00D33010">
        <w:rPr>
          <w:color w:val="000000"/>
          <w:sz w:val="28"/>
          <w:szCs w:val="28"/>
        </w:rPr>
        <w:t>Третьяковского</w:t>
      </w:r>
      <w:r w:rsidR="00F7104B"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 От имени муниципального образования </w:t>
      </w:r>
      <w:r w:rsidR="00D33010">
        <w:rPr>
          <w:color w:val="000000"/>
          <w:sz w:val="28"/>
          <w:szCs w:val="28"/>
        </w:rPr>
        <w:t>Третьяковского</w:t>
      </w:r>
      <w:r w:rsidR="00F7104B"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права и функции учредителя осуществляет администрация </w:t>
      </w:r>
      <w:r w:rsidR="00D33010">
        <w:rPr>
          <w:color w:val="000000"/>
          <w:sz w:val="28"/>
          <w:szCs w:val="28"/>
        </w:rPr>
        <w:t xml:space="preserve">Третьяковского </w:t>
      </w:r>
      <w:r w:rsidR="00F7104B" w:rsidRPr="009A4BA1">
        <w:rPr>
          <w:color w:val="000000"/>
          <w:sz w:val="28"/>
          <w:szCs w:val="28"/>
        </w:rPr>
        <w:t xml:space="preserve">сельского поселения Духовщинского района Смоленской области на основании соответствующего распоряжения руководителя администрации </w:t>
      </w:r>
      <w:r w:rsidR="00D33010">
        <w:rPr>
          <w:color w:val="000000"/>
          <w:sz w:val="28"/>
          <w:szCs w:val="28"/>
        </w:rPr>
        <w:t>Третьяковског</w:t>
      </w:r>
      <w:r w:rsidR="00F7104B" w:rsidRPr="009A4BA1">
        <w:rPr>
          <w:color w:val="000000"/>
          <w:sz w:val="28"/>
          <w:szCs w:val="28"/>
        </w:rPr>
        <w:t>о сельского поселения Духовщинского района Смоленской области.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2.2.3. Учредительным документом муниципального предприятия и муниципального учреждения является его Устав.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Устав утверждается руководителем соответствующего структурного подразделения администрации </w:t>
      </w:r>
      <w:r w:rsidR="00D33010">
        <w:rPr>
          <w:color w:val="000000"/>
          <w:sz w:val="28"/>
          <w:szCs w:val="28"/>
        </w:rPr>
        <w:t xml:space="preserve">Третьяковского </w:t>
      </w:r>
      <w:r w:rsidRPr="009A4BA1">
        <w:rPr>
          <w:color w:val="000000"/>
          <w:sz w:val="28"/>
          <w:szCs w:val="28"/>
        </w:rPr>
        <w:t>сельского поселения Духовщинского района Смоленской области.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2.2.4.  Устав муниципального предприятия (муниципального учреждения) должен содержать: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 полное и сокращенное фирменное наименование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указание на место нахождения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цели, предмет   и   виды   деятельности  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сведения об органе или органах, осуществляющих полномочия собственника имущества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наименование органа управления муниципального предприятия (муниципального учреждения) - директор, руководитель, главный врач, заведующий и т. п.;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иные сведения, предусмотренные законодательством Российской Федерации.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Устав муниципального унитарного предприятия, кроме указанных сведений, должен содержать: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 сведения о размере его уставного фонда, о порядке </w:t>
      </w:r>
      <w:proofErr w:type="gramStart"/>
      <w:r w:rsidRPr="009A4BA1">
        <w:rPr>
          <w:color w:val="000000"/>
          <w:sz w:val="28"/>
          <w:szCs w:val="28"/>
        </w:rPr>
        <w:t>и</w:t>
      </w:r>
      <w:proofErr w:type="gramEnd"/>
      <w:r w:rsidRPr="009A4BA1">
        <w:rPr>
          <w:color w:val="000000"/>
          <w:sz w:val="28"/>
          <w:szCs w:val="28"/>
        </w:rPr>
        <w:t xml:space="preserve"> об источниках его формирования;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порядок назначения   на должность руководителя   предприятия;  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порядок заключения, изменения и прекращения трудового договора с руководителем предприятия в соответствии с трудовым законодательством и иными нормативными правовыми актами;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сведения о направлениях использования прибыли;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t>-  перечень фондов, создаваемых муниципальным унитарным предприятием, размеры, порядок формирования и использования этих фондов.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Устав муниципального казённого предприятия, кроме указанных сведений, должен содержать сведения о порядке распределения и использования доходов казённого предприятия.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2.2.5.  Изменения   и   дополнения   в   уставы   муниципальных предприятий (муниципальных учреждений) или их уставы в новой редакции утверждаются руководителем соответствующего структурного подразделения администрации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Изменения, внесенные в Устав, или Устав в новой редакции, подлежат государственной регистрации в установленном законом порядке.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2.2.6.  Для государственной   регистрации   муниципального предприятия (муниципального учреждения) в орган, осуществляющий государственную регистрацию юридических лиц, представляется: 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 решение Совета депутатов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о создании муниципального унитарного предприятия, муниципального казённого предприятия или муниципального учреждения;</w:t>
      </w:r>
    </w:p>
    <w:p w:rsidR="00D33010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устав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 распоряжение руководителя структурного подразделения администрации </w:t>
      </w:r>
      <w:r w:rsidR="00D33010">
        <w:rPr>
          <w:color w:val="000000"/>
          <w:sz w:val="28"/>
          <w:szCs w:val="28"/>
        </w:rPr>
        <w:t xml:space="preserve">Третьяковского 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об утверждении Устава;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сведения о составе и стоимости имущества, закрепляемого за муниципальным предприятием (муниципальным учреждением) на праве хозяйственного ведения или оперативного управления.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2.3. Имущество муниципального предприятия и муниципального учреждения.</w:t>
      </w:r>
    </w:p>
    <w:p w:rsidR="00F7104B" w:rsidRPr="009A4BA1" w:rsidRDefault="00D33010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  <w:r w:rsidR="00F7104B" w:rsidRPr="009A4BA1">
        <w:rPr>
          <w:color w:val="000000"/>
          <w:sz w:val="28"/>
          <w:szCs w:val="28"/>
        </w:rPr>
        <w:t>2.3.1. Имущество муниципального предприятия фо</w:t>
      </w:r>
      <w:r>
        <w:rPr>
          <w:color w:val="000000"/>
          <w:sz w:val="28"/>
          <w:szCs w:val="28"/>
        </w:rPr>
        <w:t>рмируется за счет:</w:t>
      </w:r>
      <w:r>
        <w:rPr>
          <w:color w:val="000000"/>
          <w:sz w:val="28"/>
          <w:szCs w:val="28"/>
        </w:rPr>
        <w:br/>
      </w:r>
      <w:r w:rsidR="00F7104B" w:rsidRPr="009A4BA1">
        <w:rPr>
          <w:color w:val="000000"/>
          <w:sz w:val="28"/>
          <w:szCs w:val="28"/>
        </w:rPr>
        <w:t>- имущества,  закреплённого  за  муниципальным  предприятием  на  праве хозяйственного ведения или оперативного управления;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доходов муниципального предпри</w:t>
      </w:r>
      <w:r w:rsidR="00D33010">
        <w:rPr>
          <w:color w:val="000000"/>
          <w:sz w:val="28"/>
          <w:szCs w:val="28"/>
        </w:rPr>
        <w:t>ятия от его деятельности;</w:t>
      </w:r>
      <w:r w:rsidR="00D33010">
        <w:rPr>
          <w:color w:val="000000"/>
          <w:sz w:val="28"/>
          <w:szCs w:val="28"/>
        </w:rPr>
        <w:br/>
      </w:r>
      <w:r w:rsidRPr="009A4BA1">
        <w:rPr>
          <w:color w:val="000000"/>
          <w:sz w:val="28"/>
          <w:szCs w:val="28"/>
        </w:rPr>
        <w:t>- иных источников, не противоречащих законодательству.</w:t>
      </w:r>
    </w:p>
    <w:p w:rsidR="00D33010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2.3.2.   Имущество муниципального уч</w:t>
      </w:r>
      <w:r w:rsidR="00D33010">
        <w:rPr>
          <w:color w:val="000000"/>
          <w:sz w:val="28"/>
          <w:szCs w:val="28"/>
        </w:rPr>
        <w:t>реждения формируется за счет: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-имущества,   закрепленного   за   муниципальным   учреждением   на     праве оперативного управления;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средств, полученных от разрешенной учреждению деятельности, приносящей доходы;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иных источников, не противоречащих законодательству.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2.3.3. Закрепление муниципального имущества на праве хозяйственного ведения (оперативного управления) за муниципальным предприятием (муниципальным учреждением) осуществляется на основании распоряжения руководителя структурного подразделения администрации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 Право на имущество, закрепляемое   за    муниципальным предприятием (муниципальным учреждением) на праве хозяйственного ведения (оперативного управления), возникает с момента передачи такого имущества по акту приёма-передачи.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t xml:space="preserve">2.3.4. Приобретенное и созданное в процессе деятельности муниципального предприятия (муниципального учреждения) имущество </w:t>
      </w:r>
      <w:proofErr w:type="gramStart"/>
      <w:r w:rsidRPr="009A4BA1">
        <w:rPr>
          <w:color w:val="000000"/>
          <w:sz w:val="28"/>
          <w:szCs w:val="28"/>
        </w:rPr>
        <w:t>является муниципальной собственностью и закрепляется</w:t>
      </w:r>
      <w:proofErr w:type="gramEnd"/>
      <w:r w:rsidRPr="009A4BA1">
        <w:rPr>
          <w:color w:val="000000"/>
          <w:sz w:val="28"/>
          <w:szCs w:val="28"/>
        </w:rPr>
        <w:t xml:space="preserve"> за предприятием в порядке, предусмотренном подпунктом 2.3.3 настоящего Положения.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2.3.5. Закреплённое   за   муниципальным   предприятием (муниципальным учреждением) имущество </w:t>
      </w:r>
      <w:proofErr w:type="gramStart"/>
      <w:r w:rsidRPr="009A4BA1">
        <w:rPr>
          <w:color w:val="000000"/>
          <w:sz w:val="28"/>
          <w:szCs w:val="28"/>
        </w:rPr>
        <w:t>подлежит учёту в реестре муниципального имущества и отражается</w:t>
      </w:r>
      <w:proofErr w:type="gramEnd"/>
      <w:r w:rsidRPr="009A4BA1">
        <w:rPr>
          <w:color w:val="000000"/>
          <w:sz w:val="28"/>
          <w:szCs w:val="28"/>
        </w:rPr>
        <w:t xml:space="preserve"> на балансе муниципального предприятия (муниципального учреждения).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2.3.6. Муниципальное унитарное предприятие с согласия руководителя структурного подразделения администрации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может быть участником коммерческих организаций, а также членом некоммерческих организаций, в которых в соответствии с законом допускается участие юридических лиц. Муниципальное унитарное предприятие не вправе выступать учредителем (участником) кредитных организаций.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2.3.7. Муниципальное унитарное предприятие ежегодно перечисляет в местный бюджет часть прибыли, остающейся в его распоряжении после уплаты налогов и иных обязательных платежей.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Порядок, размер и сроки перечисления муниципальным унитарным предприятием части прибыли в бюджет муниципального образования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области, а также порядок распределения и использования доходов муниципального казённого предприятия, устанавливаются решением Совета депутатов муниципального образования </w:t>
      </w:r>
      <w:r w:rsidR="00D33010">
        <w:rPr>
          <w:color w:val="000000"/>
          <w:sz w:val="28"/>
          <w:szCs w:val="28"/>
        </w:rPr>
        <w:t>Третьяковског</w:t>
      </w:r>
      <w:r w:rsidRPr="009A4BA1">
        <w:rPr>
          <w:color w:val="000000"/>
          <w:sz w:val="28"/>
          <w:szCs w:val="28"/>
        </w:rPr>
        <w:t>о сельского поселения Духовщинского района Смоленской области.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2.4. Уставный фонд муниципального унитарного предприятия.</w:t>
      </w:r>
      <w:r w:rsidRPr="009A4BA1">
        <w:rPr>
          <w:color w:val="000000"/>
          <w:sz w:val="28"/>
          <w:szCs w:val="28"/>
        </w:rPr>
        <w:br/>
        <w:t xml:space="preserve">         </w:t>
      </w:r>
      <w:r w:rsidR="00D33010">
        <w:rPr>
          <w:color w:val="000000"/>
          <w:sz w:val="28"/>
          <w:szCs w:val="28"/>
        </w:rPr>
        <w:t xml:space="preserve"> </w:t>
      </w:r>
      <w:r w:rsidRPr="009A4BA1">
        <w:rPr>
          <w:color w:val="000000"/>
          <w:sz w:val="28"/>
          <w:szCs w:val="28"/>
        </w:rPr>
        <w:t>2.4.1. Уставный фонд муниципального унитарного предприятия формируется за счет денежных средств, ценных бумаг, муниципального имущества, имущественных прав и иных прав, имеющих денежную оценку.</w:t>
      </w:r>
      <w:r w:rsidRPr="009A4BA1">
        <w:rPr>
          <w:color w:val="000000"/>
          <w:sz w:val="28"/>
          <w:szCs w:val="28"/>
        </w:rPr>
        <w:br/>
        <w:t>Размер уставного фонда муниципального унитарного предприятия должен быть не менее размера, установленного законом на дату государственной регистрации предприятия.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2.4.2. Уставный фонд муниципального унитарного предприятия должен быть сформирован в течение трёх месяцев с момента государственной регистрации предприятия.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муниципальному унитарному предприятию иного имущества, закрепляемого за ним на праве хозяйственного ведения, в полном объёме.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Уставный фонд может быть увеличен или уменьшен в установленном законом порядке.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2.4.3. В муниципальном казённом предприятии и муниципальном учреждении уставный фонд не формируется.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br/>
      </w:r>
      <w:r w:rsidRPr="009A4BA1">
        <w:rPr>
          <w:rStyle w:val="a5"/>
          <w:color w:val="000000"/>
          <w:sz w:val="28"/>
          <w:szCs w:val="28"/>
        </w:rPr>
        <w:t>3. Реорганизация муниципальных предприятий и муниципальных учреждений</w:t>
      </w:r>
      <w:r w:rsidRPr="009A4BA1">
        <w:rPr>
          <w:color w:val="000000"/>
          <w:sz w:val="28"/>
          <w:szCs w:val="28"/>
        </w:rPr>
        <w:br/>
        <w:t> 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3.1. Реорганизация муниципального предприятия (муниципального учреждения) осуществляется в порядке, предусмотренном Гражданским кодексом Российской Федерации и Федеральным законом «О государственных и муниципальных унитарных предприятиях».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         3.2.  Решение о реорганизации муниципального предприятия (муниципального учреждения) принимается Советом депутатов муниципального образования </w:t>
      </w:r>
      <w:r w:rsidR="00D33010">
        <w:rPr>
          <w:color w:val="000000"/>
          <w:sz w:val="28"/>
          <w:szCs w:val="28"/>
        </w:rPr>
        <w:t xml:space="preserve">Третьяковского </w:t>
      </w:r>
      <w:r w:rsidRPr="009A4BA1">
        <w:rPr>
          <w:color w:val="000000"/>
          <w:sz w:val="28"/>
          <w:szCs w:val="28"/>
        </w:rPr>
        <w:t xml:space="preserve">сельского поселения Духовщинского района Смоленской области по представлению руководителя администрации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D33010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    </w:t>
      </w:r>
      <w:r w:rsidR="00F7104B" w:rsidRPr="009A4BA1">
        <w:rPr>
          <w:color w:val="000000"/>
          <w:sz w:val="28"/>
          <w:szCs w:val="28"/>
        </w:rPr>
        <w:t>3.3.  Реорганизация муниципального предприятия (муниципального учреждения) может быть осуществлена в форме слияния, присоединения, разделения, выделения, преобразования.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3.4. Передаточный акт или разделительный баланс муниципального предприятия (муниципального    учреждения), утверждаются руководителем структурного подразделения администрации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области, представляются вместе с учредительными документами для государственной регистрации вновь возникшего муниципального предприятия (муниципального учреждения) или изменений в его учредительных документах.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Передаточный акт или разделительный баланс должны содержать положения о правопреемстве по всем обязательствам реорганизованного предприятия (учреждения), включая и обязательства, оспариваемые сторонами.</w:t>
      </w:r>
      <w:r w:rsidRPr="009A4BA1">
        <w:rPr>
          <w:color w:val="000000"/>
          <w:sz w:val="28"/>
          <w:szCs w:val="28"/>
        </w:rPr>
        <w:br/>
        <w:t>         3.5.  Муниципальное   предприятие (муниципальное   учреждение)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При реорганизации муниципального предприятия (муниципального учреждения) в форме присоединения к нему другого муниципального предприятия (муниципального учреждения)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 (муниципального учреждения).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br/>
      </w:r>
      <w:r w:rsidRPr="009A4BA1">
        <w:rPr>
          <w:rStyle w:val="a5"/>
          <w:color w:val="000000"/>
          <w:sz w:val="28"/>
          <w:szCs w:val="28"/>
        </w:rPr>
        <w:t>   4. Ликвидация муниципальных предприятий и муниципальных учреждений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br/>
        <w:t xml:space="preserve">         4.1.  Решение   о   ликвидации   муниципального   унитарного предприятия (муниципального учреждения) принимается Советом депутатов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        4.2.   Муниципальное предприятие (муниципальное учреждение) может быть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4.3.  Администрация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в соответствии с решением Совета депутатов </w:t>
      </w:r>
      <w:r w:rsidR="00D33010">
        <w:rPr>
          <w:color w:val="000000"/>
          <w:sz w:val="28"/>
          <w:szCs w:val="28"/>
        </w:rPr>
        <w:lastRenderedPageBreak/>
        <w:t xml:space="preserve">Третьяковского 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о ликвидации муниципального предприятия (муниципального учреждения):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  незамедлительно письменно сообщает о принятом </w:t>
      </w:r>
      <w:proofErr w:type="gramStart"/>
      <w:r w:rsidRPr="009A4BA1">
        <w:rPr>
          <w:color w:val="000000"/>
          <w:sz w:val="28"/>
          <w:szCs w:val="28"/>
        </w:rPr>
        <w:t>решении</w:t>
      </w:r>
      <w:proofErr w:type="gramEnd"/>
      <w:r w:rsidRPr="009A4BA1">
        <w:rPr>
          <w:color w:val="000000"/>
          <w:sz w:val="28"/>
          <w:szCs w:val="28"/>
        </w:rPr>
        <w:t xml:space="preserve"> о ликвидации муниципального предприятия (муниципального учреждения) в уполномоченный орган для внесения в единый государственный реестр юридических лиц сведений о том, что муниципальное предприятие (муниципальное у</w:t>
      </w:r>
      <w:r w:rsidR="00D33010">
        <w:rPr>
          <w:color w:val="000000"/>
          <w:sz w:val="28"/>
          <w:szCs w:val="28"/>
        </w:rPr>
        <w:t xml:space="preserve">чреждение) находится в процессе </w:t>
      </w:r>
      <w:r w:rsidRPr="009A4BA1">
        <w:rPr>
          <w:color w:val="000000"/>
          <w:sz w:val="28"/>
          <w:szCs w:val="28"/>
        </w:rPr>
        <w:t>ликвидации;</w:t>
      </w:r>
      <w:r w:rsidRPr="009A4BA1">
        <w:rPr>
          <w:color w:val="000000"/>
          <w:sz w:val="28"/>
          <w:szCs w:val="28"/>
        </w:rPr>
        <w:br/>
        <w:t>          -  назначает ликвидационную комиссию и устанавливает порядок и сроки ликвидации.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4.4.   С момента назначения ликвидационной комиссии к ней переходят полномочия  по    управлению    делами    ликвидируемого    муниципального предприятия (муниципального учреждения).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Ликвидационная комиссия от имени ликвидируемого муниципального предприятия (муниципального учреждения):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выступает в суде;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помещает в органах печати публикацию о ликвидации муниципального предприятия (муниципального учреждения), о порядке и сроке заявления требований его кредиторами;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принимает  меры  к  выявлению  кредиторов  и  получению  дебиторской задолженности,   а  также  письменно  уведомляет  кредиторов о ликвидации муниципального предприятия (муници</w:t>
      </w:r>
      <w:r w:rsidR="00D33010">
        <w:rPr>
          <w:color w:val="000000"/>
          <w:sz w:val="28"/>
          <w:szCs w:val="28"/>
        </w:rPr>
        <w:t>пального учреждения);</w:t>
      </w:r>
      <w:r w:rsidR="00D33010">
        <w:rPr>
          <w:color w:val="000000"/>
          <w:sz w:val="28"/>
          <w:szCs w:val="28"/>
        </w:rPr>
        <w:br/>
      </w:r>
      <w:r w:rsidRPr="009A4BA1">
        <w:rPr>
          <w:color w:val="000000"/>
          <w:sz w:val="28"/>
          <w:szCs w:val="28"/>
        </w:rPr>
        <w:t xml:space="preserve">- после окончания срока для предъявления требований кредиторами составляет промежуточный ликвидационный баланс, утверждаемый руководителем структурного подразделения администрации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Промежуточный ликвидационный баланс должен содержать сведения о составе имущества ликвидируемого муниципального предприятия (муниципального учреждения), перечень предъявленных кредиторами требований, а также сведения о результатах их рассмотрения;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если имеющиеся у ликвидируемого муниципального унитарного предприятия денежные средства недостаточны для удовлетворения требований кредиторов, осуществляет продажу имущества муниципального унитарного предприятия с публичных торгов в порядке, установленном для исполнения судебных решений;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производит выплату денежных сумм кредиторам ликвидируемого муниципального предприятия (муниципального учреждения) в порядке очередности, установленной законодательством Российской Федерации, в соответствии с промежуточным ликвидационным балансом, начиная со дня его утверждения;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после завершения расчётов с кредиторами составляет ликвидационный баланс, который утверждается руководителем администрации </w:t>
      </w:r>
      <w:r w:rsidR="00D33010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области;</w:t>
      </w:r>
    </w:p>
    <w:p w:rsidR="00F7104B" w:rsidRPr="009A4BA1" w:rsidRDefault="00F7104B" w:rsidP="00D330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4.5.  Оставшееся после удовлетворения требований кредиторов имущество муниципального   предприятия   (муниципального   учреждения) передается в муниципальную собственность по актам приёма-передачи.</w:t>
      </w:r>
      <w:r w:rsidRPr="009A4BA1">
        <w:rPr>
          <w:color w:val="000000"/>
          <w:sz w:val="28"/>
          <w:szCs w:val="28"/>
        </w:rPr>
        <w:br/>
        <w:t>         4.6.  </w:t>
      </w:r>
      <w:proofErr w:type="gramStart"/>
      <w:r w:rsidRPr="009A4BA1">
        <w:rPr>
          <w:color w:val="000000"/>
          <w:sz w:val="28"/>
          <w:szCs w:val="28"/>
        </w:rPr>
        <w:t xml:space="preserve">Ликвидация муниципального предприятия (муниципального учреждения) считается завершенной, а муниципальное предприятие (муниципальное </w:t>
      </w:r>
      <w:r w:rsidRPr="009A4BA1">
        <w:rPr>
          <w:color w:val="000000"/>
          <w:sz w:val="28"/>
          <w:szCs w:val="28"/>
        </w:rPr>
        <w:lastRenderedPageBreak/>
        <w:t>учреждение) прекратившим существование, после внесения записи об этом в единый государственный реестр юридических лиц.</w:t>
      </w:r>
      <w:proofErr w:type="gramEnd"/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br/>
      </w:r>
      <w:r w:rsidRPr="009A4BA1">
        <w:rPr>
          <w:rStyle w:val="a5"/>
          <w:color w:val="000000"/>
          <w:sz w:val="28"/>
          <w:szCs w:val="28"/>
        </w:rPr>
        <w:t>   5. Управление муниципальными предприятиями и муниципальными учреждениями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br/>
        <w:t>         5.1.  Полномочия   органов, осуществляющих   управление муниципальными предприятиями и муниципальными учреждениями.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         5.1.1. Совет депутатов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в отношении муниципального предприятия (муниципального учреждения):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принимает решение о создании, реорганизации и ликвидации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  принимает решение о проведен</w:t>
      </w:r>
      <w:proofErr w:type="gramStart"/>
      <w:r w:rsidRPr="009A4BA1">
        <w:rPr>
          <w:color w:val="000000"/>
          <w:sz w:val="28"/>
          <w:szCs w:val="28"/>
        </w:rPr>
        <w:t>ии ау</w:t>
      </w:r>
      <w:proofErr w:type="gramEnd"/>
      <w:r w:rsidRPr="009A4BA1">
        <w:rPr>
          <w:color w:val="000000"/>
          <w:sz w:val="28"/>
          <w:szCs w:val="28"/>
        </w:rPr>
        <w:t>диторских проверок;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  устанавливает в соответствии с законодательством порядок управления и распоряжения муниципальным имуществом, находящимся в хозяйственном ведении (оперативном управлении) муниципальных предприятий (муниципальных учреждений);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определяет порядок регулирования цен и тарифы на товары и услуги, производимые и оказываемые муниципальными предприятиями и муниципальными учреждениями;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осуществляет иные полномочия, предусмотренные законодательством и Уставом муниципального образования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         5.1.2. Руководитель администрации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в отношении муниципального предприятия и муниципального учреждения: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определяет цели, предмет и виды деятельности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определяет размер уставного фонда муниципального унитарного предприятия;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 представляет кандидат на   должность   руководителя муниципального предприятия (муниципального учреждения) Совету депутатов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 заключает, </w:t>
      </w:r>
      <w:proofErr w:type="gramStart"/>
      <w:r w:rsidRPr="009A4BA1">
        <w:rPr>
          <w:color w:val="000000"/>
          <w:sz w:val="28"/>
          <w:szCs w:val="28"/>
        </w:rPr>
        <w:t>изменяет и прекращает</w:t>
      </w:r>
      <w:proofErr w:type="gramEnd"/>
      <w:r w:rsidRPr="009A4BA1">
        <w:rPr>
          <w:color w:val="000000"/>
          <w:sz w:val="28"/>
          <w:szCs w:val="28"/>
        </w:rPr>
        <w:t xml:space="preserve"> трудовой договор с руководителем муниципального предприятия (муниципального учреждения) в соответствии с трудовым законодательством;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 осуществляет иные полномочия, предусмотренные законодательством и Уставом муниципального образования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         5.1.3.   Руководитель структурного подразделения администрации </w:t>
      </w:r>
      <w:r w:rsidR="003362EA">
        <w:rPr>
          <w:color w:val="000000"/>
          <w:sz w:val="28"/>
          <w:szCs w:val="28"/>
        </w:rPr>
        <w:t xml:space="preserve">Третьяковского 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в отношении муниципального предприятия (муниципального учреждения):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        -  утверждает устав муниципального предприятия (муниципального учреждения), вносит в него изменения, в том числе утверждает устав в новой редакции;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t>-   формирует уставный фонд муниципального унитарного предприятия;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 передает муниципальное имущество в хозяйственное ведение (оперативное управление) муниципальному предприятию (муниципальному учреждению);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согласовывает назначение руководителя муниципального унитарного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   осуществляет </w:t>
      </w:r>
      <w:proofErr w:type="gramStart"/>
      <w:r w:rsidRPr="009A4BA1">
        <w:rPr>
          <w:color w:val="000000"/>
          <w:sz w:val="28"/>
          <w:szCs w:val="28"/>
        </w:rPr>
        <w:t>контроль за</w:t>
      </w:r>
      <w:proofErr w:type="gramEnd"/>
      <w:r w:rsidRPr="009A4BA1">
        <w:rPr>
          <w:color w:val="000000"/>
          <w:sz w:val="28"/>
          <w:szCs w:val="28"/>
        </w:rPr>
        <w:t xml:space="preserve"> использованием по назначению и сохранностью принадлежащего муниципальному предприятию (муниципальному учреждению) имущества;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 дает согласие на распоряжение недвижимым имуществом, а в случаях, установленных   законодательством, движимым   имуществом  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изымает у муниципального предприятия и муниципального учреждения излишнее, неиспользуемое или используемое не по назначению имущество;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дает согласие на осуществление сделок, связанных с предоставлением   займов, поручительств, получением банковских гарантий, с иным обременением, уступкой требований, переводом долга, а также на заключение договоров простого товарищества;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представляет интересы учредителя в судах общей юрисдикции и арбитражных судах по доверенности;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осуществляет иные полномочия, предусмотренные муниципальными правовыми актами.</w:t>
      </w:r>
    </w:p>
    <w:p w:rsidR="00F7104B" w:rsidRPr="009A4BA1" w:rsidRDefault="003362EA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      5.1.4. Администрация Третьяковского </w:t>
      </w:r>
      <w:r w:rsidR="00F7104B" w:rsidRPr="009A4BA1">
        <w:rPr>
          <w:color w:val="000000"/>
          <w:sz w:val="28"/>
          <w:szCs w:val="28"/>
        </w:rPr>
        <w:t>сельского поселения Духовщинского района Смоленской области в пределах своих полномочий в отношении муниципального предприятия (муниципального учреждения):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определяет порядок составления, утверждения, и установления показателей планов (программ) финансово-хозяйственной деятельности муниципального унитарного предприятия;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 утверждает бухгалтерскую отчетность и отчеты муниципального предприятия (муниципального учреждения);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направляет своих представителей в состав комиссий по рассмотрению вопросов эффективности деятельности муниципального унитарного предприятия;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утверждает смету доходов и расходов муниципального казённого предприятия и муниципального учреждения;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обеспечивает представление  отчетности  руководителями  муниципальных  предприятий (муниципальных учреждений) в соответствии с утвержденным порядком, контролирует их деятельность;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   определяет показатели экономической эффективности деятельности, а также плановые показатели муниципального унитарного предприятия на будущий хозяйственный год и контролирует их исполнение;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осуществляет текущие проверки финансово-хозяйственной  деятельности  муниципального предприятия (муниципального учреждения), а также проверки ведения учета муниципального имущества и эффективного его использования;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lastRenderedPageBreak/>
        <w:t>-   осуществляет иные полномочия, предусмотренные муниципальными правовыми актами.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        5.2.   Руководитель муниципального предприятия (муниципального учреждения).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        5.2.1.  Руководитель муниципального предприятия (муниципального учреждения):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A4BA1">
        <w:rPr>
          <w:color w:val="000000"/>
          <w:sz w:val="28"/>
          <w:szCs w:val="28"/>
        </w:rPr>
        <w:t xml:space="preserve">-  действует от имени муниципального предприятия (муниципального учреждения) без доверенности, в том числе представляет его интересы, совершает в установленном   порядке   сделки   от   имени   муниципального предприятия (муниципального учреждения), предлагает на утверждение руководителя администрации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 структуру, штатное расписание, смету доходов и расходов  муниципального унитарного предприятия, осуществляет приём на работу работников муниципального предприятия   (муниципального  учреждения),   заключает  с  ними</w:t>
      </w:r>
      <w:proofErr w:type="gramEnd"/>
      <w:r w:rsidRPr="009A4BA1">
        <w:rPr>
          <w:color w:val="000000"/>
          <w:sz w:val="28"/>
          <w:szCs w:val="28"/>
        </w:rPr>
        <w:t>,  изменяет  и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прекращает трудовые договоры, издает приказы, выдает доверенности в </w:t>
      </w:r>
      <w:proofErr w:type="gramStart"/>
      <w:r w:rsidRPr="009A4BA1">
        <w:rPr>
          <w:color w:val="000000"/>
          <w:sz w:val="28"/>
          <w:szCs w:val="28"/>
        </w:rPr>
        <w:t>порядке, установленном законодательством и осуществляет</w:t>
      </w:r>
      <w:proofErr w:type="gramEnd"/>
      <w:r w:rsidRPr="009A4BA1">
        <w:rPr>
          <w:color w:val="000000"/>
          <w:sz w:val="28"/>
          <w:szCs w:val="28"/>
        </w:rPr>
        <w:t xml:space="preserve"> иные полномочия, предусмотренные уставом и трудовым договором;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при осуществлении своих прав и исполнении обязанностей должен действовать в интересах муниципального предприятия (муниципального учреждения) добросовестно и разумно;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несет в установленном законом порядке ответственность за убытки, причиненные муниципальному предприятию (муниципальному учреждению) его виновными действиями (бездействием), в том числе в случае утраты имущества муниципального предприятия (муниципального учреждения).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         5.2.2. Администрация </w:t>
      </w:r>
      <w:r w:rsidR="003362EA">
        <w:rPr>
          <w:color w:val="000000"/>
          <w:sz w:val="28"/>
          <w:szCs w:val="28"/>
        </w:rPr>
        <w:t xml:space="preserve">Третьяковского </w:t>
      </w:r>
      <w:r w:rsidRPr="009A4BA1">
        <w:rPr>
          <w:color w:val="000000"/>
          <w:sz w:val="28"/>
          <w:szCs w:val="28"/>
        </w:rPr>
        <w:t>сельского поселения Духовщинского района Смоленской области вправе предъявить иск о возмещении убытков, причиненных муниципальному предприятию (муниципальному учреждению), к руководителю такого предприятия (учреждения).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         5.2.3.  Трудовой договор с руководителем муниципального унитарного предприятия, муниципального казённого предприятия и муниципального учреждения заключается руководителем администрации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5.3.  Распоряжение муниципальным имуществом, переданным в хозяйственное  ведение   или   оперативное   упра</w:t>
      </w:r>
      <w:r w:rsidR="003362EA">
        <w:rPr>
          <w:color w:val="000000"/>
          <w:sz w:val="28"/>
          <w:szCs w:val="28"/>
        </w:rPr>
        <w:t>вление   муниципальному   предпр</w:t>
      </w:r>
      <w:r w:rsidRPr="009A4BA1">
        <w:rPr>
          <w:color w:val="000000"/>
          <w:sz w:val="28"/>
          <w:szCs w:val="28"/>
        </w:rPr>
        <w:t>иятию или муниципальному учреждению.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         5.3.1. Муниципальное унитарное предприятие: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-  распоряжается движимым имуществом, принадлежащим   ему на праве хозяйственного ведения самостоятельно, за исключением случаев, установленных федеральными законами, муниципальными правовыми актами и уставом предприятия;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не вправе без согласия администрации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 совершать   сделки, связанные   с   предоставлением   займов, поручительств, получением банковских </w:t>
      </w:r>
      <w:r w:rsidRPr="009A4BA1">
        <w:rPr>
          <w:color w:val="000000"/>
          <w:sz w:val="28"/>
          <w:szCs w:val="28"/>
        </w:rPr>
        <w:lastRenderedPageBreak/>
        <w:t>гарантий, с иным обременением, уступкой требований, переводом долга, а также заключать договоры простого товарищества;</w:t>
      </w:r>
    </w:p>
    <w:p w:rsidR="00F7104B" w:rsidRPr="009A4BA1" w:rsidRDefault="00F7104B" w:rsidP="009A4B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-   не вправе сдавать недвижимое имущество в аренду, вносить в качестве вклада в уставный (складочный) капитал хозяйственного общества или товарищества, или иным способом распоряжаться таким имуществом без согласия администрации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 Продажа недвижимого имущества и передача его в залог осуществляется по решению руководителя структурного подразделения администрации </w:t>
      </w:r>
      <w:r w:rsidR="003362EA">
        <w:rPr>
          <w:color w:val="000000"/>
          <w:sz w:val="28"/>
          <w:szCs w:val="28"/>
        </w:rPr>
        <w:t xml:space="preserve">Третьяковского 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5.3.2. Муниципальное казённое предприятие вправе отчуждать или иным способом распоряжаться принадлежащим ему движимым имуществом только с согласия администрации </w:t>
      </w:r>
      <w:r w:rsidR="003362EA">
        <w:rPr>
          <w:color w:val="000000"/>
          <w:sz w:val="28"/>
          <w:szCs w:val="28"/>
        </w:rPr>
        <w:t>Третьяковского</w:t>
      </w:r>
      <w:r w:rsidRPr="009A4BA1">
        <w:rPr>
          <w:color w:val="000000"/>
          <w:sz w:val="28"/>
          <w:szCs w:val="28"/>
        </w:rPr>
        <w:t xml:space="preserve"> сельского поселения Духовщинского района Смоленской области.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5.3.3. Муниципальное предприятие вправе распоряжаться принадлежащим ему имуществом только в пределах, не лишающих его возможности осуществлять деятельность, цели, предмет и виды которой определены уставом муниципального предприятия.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5.3.4. Деятельность муниципального казённого предприятия и муниципального учреждения осуществляется в соответствии со сметой доходов и расходов.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5.3.5. Муниципальное казённое предприятие и муниципальное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 xml:space="preserve">5.3.6.  Доходы   муниципального казённого предприятия   и муниципального учреждения, полученные от разрешенной деятельности, приносящей доходы, </w:t>
      </w:r>
      <w:proofErr w:type="gramStart"/>
      <w:r w:rsidRPr="009A4BA1">
        <w:rPr>
          <w:color w:val="000000"/>
          <w:sz w:val="28"/>
          <w:szCs w:val="28"/>
        </w:rPr>
        <w:t>поступают    в    распоряжение    муниципального предприятия и муниципального учреждения и в полном объеме учитываются</w:t>
      </w:r>
      <w:proofErr w:type="gramEnd"/>
      <w:r w:rsidRPr="009A4BA1">
        <w:rPr>
          <w:color w:val="000000"/>
          <w:sz w:val="28"/>
          <w:szCs w:val="28"/>
        </w:rPr>
        <w:t xml:space="preserve"> на отдельном балансе и в смете доходов и расходов. Приобретенное за счет этих доходов имущество </w:t>
      </w:r>
      <w:proofErr w:type="gramStart"/>
      <w:r w:rsidRPr="009A4BA1">
        <w:rPr>
          <w:color w:val="000000"/>
          <w:sz w:val="28"/>
          <w:szCs w:val="28"/>
        </w:rPr>
        <w:t>является муниципальной собственностью и закрепляется</w:t>
      </w:r>
      <w:proofErr w:type="gramEnd"/>
      <w:r w:rsidRPr="009A4BA1">
        <w:rPr>
          <w:color w:val="000000"/>
          <w:sz w:val="28"/>
          <w:szCs w:val="28"/>
        </w:rPr>
        <w:t xml:space="preserve"> за муниципальным предприятием (муниципальным учреждением) в порядке, установленном подпунктом 2.3.3 настоящего Положения.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5.3.7.    Сделки муниципального предприятия (муниципального</w:t>
      </w:r>
      <w:r w:rsidRPr="009A4BA1">
        <w:rPr>
          <w:color w:val="000000"/>
          <w:sz w:val="28"/>
          <w:szCs w:val="28"/>
        </w:rPr>
        <w:br/>
        <w:t>учреждения) совершаются ими в соответствии с утвержденной сметой доходов и расходов.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5.3.8.   При осуществлении права оперативного управления муниципальное казённое предприятие и муниципальное учреждение обеспечивают сохранность муниципального имущества и использование его по целевому назначению.</w:t>
      </w:r>
    </w:p>
    <w:p w:rsidR="00F7104B" w:rsidRPr="009A4BA1" w:rsidRDefault="00F7104B" w:rsidP="00336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BA1">
        <w:rPr>
          <w:color w:val="000000"/>
          <w:sz w:val="28"/>
          <w:szCs w:val="28"/>
        </w:rPr>
        <w:t>5.4. Муниципальное унитарное предприятие и муниципальное учреждение несут ответственность по своим обязательствам в соответствии с законодательством Российской Федерации.</w:t>
      </w:r>
    </w:p>
    <w:p w:rsidR="006C0D12" w:rsidRPr="009A4BA1" w:rsidRDefault="00E85A51">
      <w:pPr>
        <w:rPr>
          <w:rFonts w:ascii="Times New Roman" w:hAnsi="Times New Roman" w:cs="Times New Roman"/>
          <w:sz w:val="28"/>
          <w:szCs w:val="28"/>
        </w:rPr>
      </w:pPr>
    </w:p>
    <w:sectPr w:rsidR="006C0D12" w:rsidRPr="009A4BA1" w:rsidSect="009A4BA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DE"/>
    <w:rsid w:val="003362EA"/>
    <w:rsid w:val="008D45DE"/>
    <w:rsid w:val="009A4BA1"/>
    <w:rsid w:val="00D33010"/>
    <w:rsid w:val="00E85A51"/>
    <w:rsid w:val="00EE0ECD"/>
    <w:rsid w:val="00F34026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04B"/>
    <w:rPr>
      <w:color w:val="0000FF"/>
      <w:u w:val="single"/>
    </w:rPr>
  </w:style>
  <w:style w:type="character" w:styleId="a5">
    <w:name w:val="Strong"/>
    <w:basedOn w:val="a0"/>
    <w:uiPriority w:val="22"/>
    <w:qFormat/>
    <w:rsid w:val="00F710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04B"/>
    <w:rPr>
      <w:color w:val="0000FF"/>
      <w:u w:val="single"/>
    </w:rPr>
  </w:style>
  <w:style w:type="character" w:styleId="a5">
    <w:name w:val="Strong"/>
    <w:basedOn w:val="a0"/>
    <w:uiPriority w:val="22"/>
    <w:qFormat/>
    <w:rsid w:val="00F710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2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uhov.admin-smole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abino.admin-smolensk.ru/files/284/ris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2017-12-01T08:34:00Z</cp:lastPrinted>
  <dcterms:created xsi:type="dcterms:W3CDTF">2017-11-08T12:42:00Z</dcterms:created>
  <dcterms:modified xsi:type="dcterms:W3CDTF">2017-12-01T08:37:00Z</dcterms:modified>
</cp:coreProperties>
</file>