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F4" w:rsidRPr="00FD73B5" w:rsidRDefault="00AC04F7" w:rsidP="00E116F4">
      <w:pPr>
        <w:ind w:left="4320"/>
        <w:jc w:val="right"/>
        <w:rPr>
          <w:b/>
          <w:bCs/>
          <w:sz w:val="24"/>
          <w:szCs w:val="24"/>
        </w:rPr>
      </w:pPr>
      <w:r>
        <w:rPr>
          <w:sz w:val="28"/>
          <w:szCs w:val="28"/>
        </w:rPr>
        <w:t>Приложение 10</w:t>
      </w:r>
      <w:r w:rsidR="00441D85" w:rsidRPr="00947CC8">
        <w:rPr>
          <w:sz w:val="28"/>
          <w:szCs w:val="28"/>
        </w:rPr>
        <w:t xml:space="preserve">                                                                                                   </w:t>
      </w:r>
      <w:r w:rsidR="00441D85">
        <w:rPr>
          <w:sz w:val="24"/>
          <w:szCs w:val="24"/>
        </w:rPr>
        <w:t xml:space="preserve">                       </w:t>
      </w:r>
      <w:proofErr w:type="gramStart"/>
      <w:r w:rsidR="00E116F4" w:rsidRPr="00BE4B83">
        <w:rPr>
          <w:sz w:val="28"/>
          <w:szCs w:val="28"/>
        </w:rPr>
        <w:t>к</w:t>
      </w:r>
      <w:proofErr w:type="gramEnd"/>
      <w:r w:rsidR="00E116F4" w:rsidRPr="00BE4B83">
        <w:rPr>
          <w:sz w:val="28"/>
          <w:szCs w:val="28"/>
        </w:rPr>
        <w:t xml:space="preserve"> </w:t>
      </w:r>
      <w:r w:rsidR="00E116F4">
        <w:rPr>
          <w:sz w:val="28"/>
          <w:szCs w:val="28"/>
        </w:rPr>
        <w:t xml:space="preserve"> решения</w:t>
      </w:r>
      <w:r w:rsidR="00E116F4" w:rsidRPr="00BE4B83">
        <w:rPr>
          <w:sz w:val="28"/>
          <w:szCs w:val="28"/>
        </w:rPr>
        <w:t xml:space="preserve">  </w:t>
      </w:r>
      <w:r w:rsidR="00E116F4">
        <w:rPr>
          <w:b/>
          <w:bCs/>
          <w:sz w:val="24"/>
          <w:szCs w:val="24"/>
        </w:rPr>
        <w:t>«Об утверждении бюджета</w:t>
      </w:r>
      <w:r w:rsidR="00E116F4" w:rsidRPr="00FD73B5">
        <w:rPr>
          <w:b/>
          <w:bCs/>
          <w:sz w:val="24"/>
          <w:szCs w:val="24"/>
        </w:rPr>
        <w:t xml:space="preserve"> </w:t>
      </w:r>
      <w:r w:rsidR="00E116F4" w:rsidRPr="000D699A">
        <w:rPr>
          <w:b/>
          <w:bCs/>
          <w:sz w:val="24"/>
          <w:szCs w:val="24"/>
        </w:rPr>
        <w:t>муниципального</w:t>
      </w:r>
      <w:r w:rsidR="00E116F4" w:rsidRPr="00FD73B5">
        <w:rPr>
          <w:b/>
          <w:bCs/>
          <w:sz w:val="24"/>
          <w:szCs w:val="24"/>
        </w:rPr>
        <w:t xml:space="preserve"> </w:t>
      </w:r>
      <w:r w:rsidR="00E116F4" w:rsidRPr="000D699A">
        <w:rPr>
          <w:b/>
          <w:bCs/>
          <w:sz w:val="24"/>
          <w:szCs w:val="24"/>
        </w:rPr>
        <w:t>образования</w:t>
      </w:r>
    </w:p>
    <w:p w:rsidR="00E116F4" w:rsidRPr="000D699A" w:rsidRDefault="00E116F4" w:rsidP="00E116F4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 xml:space="preserve"> Третьяковского сельского </w:t>
      </w:r>
    </w:p>
    <w:p w:rsidR="00E116F4" w:rsidRDefault="00E116F4" w:rsidP="00E116F4">
      <w:pPr>
        <w:ind w:left="4320"/>
        <w:jc w:val="right"/>
        <w:rPr>
          <w:b/>
          <w:bCs/>
          <w:sz w:val="24"/>
          <w:szCs w:val="24"/>
        </w:rPr>
      </w:pPr>
      <w:r w:rsidRPr="000D699A">
        <w:rPr>
          <w:b/>
          <w:bCs/>
          <w:sz w:val="24"/>
          <w:szCs w:val="24"/>
        </w:rPr>
        <w:t>поселения Духовщинского района Смоленской</w:t>
      </w:r>
      <w:r>
        <w:rPr>
          <w:b/>
          <w:bCs/>
          <w:sz w:val="24"/>
          <w:szCs w:val="24"/>
        </w:rPr>
        <w:t xml:space="preserve"> </w:t>
      </w:r>
      <w:r w:rsidRPr="000D699A">
        <w:rPr>
          <w:b/>
          <w:bCs/>
          <w:sz w:val="24"/>
          <w:szCs w:val="24"/>
        </w:rPr>
        <w:t>области  на 2016 год»</w:t>
      </w:r>
      <w:r w:rsidRPr="00FD73B5">
        <w:rPr>
          <w:b/>
          <w:bCs/>
          <w:sz w:val="24"/>
          <w:szCs w:val="24"/>
        </w:rPr>
        <w:t xml:space="preserve"> </w:t>
      </w:r>
    </w:p>
    <w:p w:rsidR="00E116F4" w:rsidRPr="00FD73B5" w:rsidRDefault="00E116F4" w:rsidP="00E116F4">
      <w:pPr>
        <w:ind w:left="43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23 декабря 2015 года № 31</w:t>
      </w:r>
    </w:p>
    <w:p w:rsidR="00441D85" w:rsidRPr="006F78C1" w:rsidRDefault="00441D85" w:rsidP="00E116F4">
      <w:pPr>
        <w:jc w:val="right"/>
        <w:rPr>
          <w:sz w:val="28"/>
          <w:szCs w:val="28"/>
        </w:rPr>
      </w:pPr>
    </w:p>
    <w:p w:rsidR="00441D85" w:rsidRDefault="00441D85" w:rsidP="002C1F67">
      <w:pPr>
        <w:pStyle w:val="aa"/>
        <w:rPr>
          <w:b/>
          <w:bCs/>
        </w:rPr>
      </w:pPr>
      <w:r>
        <w:rPr>
          <w:b/>
          <w:bCs/>
        </w:rPr>
        <w:t xml:space="preserve">Распределение бюджетных ассигнований по </w:t>
      </w:r>
      <w:r>
        <w:rPr>
          <w:b/>
          <w:bCs/>
          <w:color w:val="FF0000"/>
        </w:rPr>
        <w:t>муниципальным</w:t>
      </w:r>
      <w:r>
        <w:rPr>
          <w:b/>
          <w:bCs/>
        </w:rPr>
        <w:t xml:space="preserve"> программам и непрограммным направлениям деятельности </w:t>
      </w:r>
    </w:p>
    <w:p w:rsidR="00441D85" w:rsidRPr="006F78C1" w:rsidRDefault="00441D85" w:rsidP="00C0588D">
      <w:pPr>
        <w:pStyle w:val="aa"/>
        <w:rPr>
          <w:b/>
          <w:bCs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201</w:t>
      </w:r>
      <w:r>
        <w:rPr>
          <w:b/>
          <w:bCs/>
        </w:rPr>
        <w:t xml:space="preserve">6 </w:t>
      </w:r>
      <w:r w:rsidRPr="006F78C1">
        <w:rPr>
          <w:b/>
          <w:bCs/>
        </w:rPr>
        <w:t>год</w:t>
      </w:r>
    </w:p>
    <w:p w:rsidR="00441D85" w:rsidRPr="006F78C1" w:rsidRDefault="00441D85" w:rsidP="00C0588D">
      <w:pPr>
        <w:pStyle w:val="a7"/>
        <w:jc w:val="right"/>
      </w:pPr>
      <w:r w:rsidRPr="006F78C1">
        <w:t>(рублей)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1559"/>
        <w:gridCol w:w="557"/>
        <w:gridCol w:w="577"/>
        <w:gridCol w:w="567"/>
        <w:gridCol w:w="709"/>
        <w:gridCol w:w="1843"/>
      </w:tblGrid>
      <w:tr w:rsidR="00441D85" w:rsidRPr="006F78C1" w:rsidTr="004E2716">
        <w:trPr>
          <w:cantSplit/>
          <w:trHeight w:val="3963"/>
        </w:trPr>
        <w:tc>
          <w:tcPr>
            <w:tcW w:w="4962" w:type="dxa"/>
            <w:vAlign w:val="center"/>
          </w:tcPr>
          <w:p w:rsidR="00441D85" w:rsidRPr="006F78C1" w:rsidRDefault="00441D85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441D85" w:rsidRPr="006F78C1" w:rsidRDefault="00441D85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557" w:type="dxa"/>
            <w:noWrap/>
            <w:textDirection w:val="btLr"/>
            <w:vAlign w:val="center"/>
          </w:tcPr>
          <w:p w:rsidR="00441D85" w:rsidRPr="006F78C1" w:rsidRDefault="00441D85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77" w:type="dxa"/>
            <w:noWrap/>
            <w:textDirection w:val="btLr"/>
            <w:vAlign w:val="center"/>
          </w:tcPr>
          <w:p w:rsidR="00441D85" w:rsidRPr="001E50E8" w:rsidRDefault="00441D85" w:rsidP="00252705">
            <w:pPr>
              <w:jc w:val="center"/>
              <w:rPr>
                <w:b/>
                <w:bCs/>
                <w:sz w:val="18"/>
                <w:szCs w:val="18"/>
              </w:rPr>
            </w:pPr>
            <w:r w:rsidRPr="001E50E8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441D85" w:rsidRPr="001E50E8" w:rsidRDefault="00441D85" w:rsidP="00252705">
            <w:pPr>
              <w:jc w:val="center"/>
              <w:rPr>
                <w:b/>
                <w:bCs/>
                <w:sz w:val="16"/>
                <w:szCs w:val="16"/>
              </w:rPr>
            </w:pPr>
            <w:r w:rsidRPr="001E50E8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441D85" w:rsidRPr="001E50E8" w:rsidRDefault="00441D85" w:rsidP="00252705">
            <w:pPr>
              <w:jc w:val="center"/>
              <w:rPr>
                <w:b/>
                <w:bCs/>
                <w:sz w:val="16"/>
                <w:szCs w:val="16"/>
              </w:rPr>
            </w:pPr>
            <w:r w:rsidRPr="001E50E8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441D85" w:rsidRPr="006F78C1" w:rsidRDefault="00441D85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441D85" w:rsidRPr="006F78C1" w:rsidRDefault="00441D85" w:rsidP="00C0588D">
      <w:pPr>
        <w:rPr>
          <w:sz w:val="2"/>
          <w:szCs w:val="2"/>
          <w:lang w:val="en-US"/>
        </w:rPr>
      </w:pPr>
    </w:p>
    <w:tbl>
      <w:tblPr>
        <w:tblW w:w="107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8"/>
        <w:gridCol w:w="34"/>
        <w:gridCol w:w="1525"/>
        <w:gridCol w:w="34"/>
        <w:gridCol w:w="533"/>
        <w:gridCol w:w="34"/>
        <w:gridCol w:w="533"/>
        <w:gridCol w:w="34"/>
        <w:gridCol w:w="533"/>
        <w:gridCol w:w="34"/>
        <w:gridCol w:w="675"/>
        <w:gridCol w:w="34"/>
        <w:gridCol w:w="1809"/>
        <w:gridCol w:w="46"/>
      </w:tblGrid>
      <w:tr w:rsidR="00441D85" w:rsidRPr="006F78C1" w:rsidTr="00C40A08">
        <w:trPr>
          <w:cantSplit/>
          <w:trHeight w:val="20"/>
          <w:tblHeader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1D85" w:rsidRPr="006F78C1" w:rsidRDefault="00441D85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Муниципальная целевая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3 263 182,00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1 455 579,00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1 455 579,00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1 455 579,00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1 455 579,00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1 455 579,00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1 199 180,00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120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1 199 180,00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249 630,00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249 630,00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бюджетные ассигнования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6 769,00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01 1 00 00140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850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6 769,00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 xml:space="preserve">Подпрограмма "Обеспечение мероприятий по другим </w:t>
            </w:r>
            <w:r w:rsidRPr="005F0477">
              <w:lastRenderedPageBreak/>
              <w:t>общегосударственным вопросам"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lastRenderedPageBreak/>
              <w:t>01 2 00 00000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lastRenderedPageBreak/>
              <w:t>Основное мероприятие "Обеспечение оперативного освещения событий о деятельности Администрации  и Совета депутатов сельского поселения"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Реализация мероприятий в области  других общегосударственных вопросов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Другие 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01 2 01 20110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44 259,00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Основное мероприятие  "Реализация общегосударственных вопросов, управление муниципальной собственностью обеспечение первичных мер пожарной безопасности".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мероприятий по противопожарной безопасности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Другие 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01 2 02 20210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20 000,00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Подпрограмма "Развитие дорожного хозяйства" в Третьяковском сельском поселении"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мероприятий  в области дорожного хозяйства за счет дорожного фонда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НАЦИОНАЛЬНАЯ ЭКОНОМИКА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Дорожное хозяйство (дорожные фонды)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09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09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01 3 00 20410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09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1 024 804,00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Подпрограмма "Землеустройство и землепользование"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НАЦИОНАЛЬНАЯ ЭКОНОМИКА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01 4 00 20510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04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683 840,00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Основное мероприятие "Содержание муниципального жилого фонда   Третьяковского сельского поселения"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 xml:space="preserve">Обеспечение мероприятий в области жилищного </w:t>
            </w:r>
            <w:r w:rsidRPr="005F0477">
              <w:lastRenderedPageBreak/>
              <w:t>хозяйства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lastRenderedPageBreak/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lastRenderedPageBreak/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ЖИЛИЩНО-КОММУНАЛЬНОЕ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бюджетные ассигнования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01 5 01 20620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850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167 100,00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Основное мероприятие "Текущий 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58 700,00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58 700,00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58 700,00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ЖИЛИЩНО-КОММУНАЛЬНОЕ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58 700,00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58 700,00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25 000,00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бюджетные ассигнования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33 700,00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01 5 02 20710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850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33 700,00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Основное мероприятие "Благоустройство поселения"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458 040,00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Содержание и обслуживание уличного освещения  в Третьяковском сельском поселении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ЖИЛИЩНО-КОММУНАЛЬНОЕ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Благоустройство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436 040,00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Прочие мероприятия по благоустройству  Третьяковского сельского поселения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ЖИЛИЩНО-КОММУНАЛЬНОЕ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Благоустройство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01 5 03 20830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Уплата взносов на капитальный ремонт помещений, находящихся в собственности муниципального образования  Третьяковского сельского поселения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ЖИЛИЩНО-КОММУНАЛЬНОЕ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Жилищное хозяйство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01 Я 00 20610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05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9 200,00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деятельности законодательного (представительного) органа власти Третьяковского сельского поселения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lastRenderedPageBreak/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75 0 00 00140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120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64 422,00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деятельности высшего должностного лица  муниципального образования Третьяковского сельского поселения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76 0 00 00140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120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464 700,00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Непрограммные расходы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23 300,00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Казначейское исполнение бюджета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П0010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П0020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06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17 300,00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Другие 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П0040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1 000,00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 xml:space="preserve">Создание условий для строительства на территории Третьяковского сельского поселения Духовщинского </w:t>
            </w:r>
            <w:r w:rsidRPr="005F0477">
              <w:lastRenderedPageBreak/>
              <w:t>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lastRenderedPageBreak/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lastRenderedPageBreak/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Другие 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межбюджетные трансферты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80 0 00 П0050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540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Резервный фонд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за счет резервного фонда местной администрации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ОБЩЕГОСУДАРСТВЕННЫЕ ВОПРОСЫ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Резервные фонды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бюджетные ассигнования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Резервные средства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82 0 00 28880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01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11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870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29 000,00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Мобилизационная подготовка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98 0 00 00000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69 500,00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69 500,00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69 500,00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НАЦИОНАЛЬНАЯ ОБОРОНА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69 500,00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 xml:space="preserve"> 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69 500,00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36 189,00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120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36 189,00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200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Pr="005F0477" w:rsidRDefault="004E2716" w:rsidP="0058064D">
            <w:r w:rsidRPr="005F0477">
              <w:t>33 311,00</w:t>
            </w:r>
          </w:p>
        </w:tc>
      </w:tr>
      <w:tr w:rsidR="004E2716" w:rsidRPr="00C40A08" w:rsidTr="00C40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6" w:type="dxa"/>
          <w:trHeight w:val="20"/>
        </w:trPr>
        <w:tc>
          <w:tcPr>
            <w:tcW w:w="4928" w:type="dxa"/>
            <w:hideMark/>
          </w:tcPr>
          <w:p w:rsidR="004E2716" w:rsidRPr="005F0477" w:rsidRDefault="004E2716" w:rsidP="0058064D">
            <w:r w:rsidRPr="005F047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hideMark/>
          </w:tcPr>
          <w:p w:rsidR="004E2716" w:rsidRPr="005F0477" w:rsidRDefault="004E2716" w:rsidP="0058064D">
            <w:r w:rsidRPr="005F0477">
              <w:t>98 0 00 51180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938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02</w:t>
            </w:r>
          </w:p>
        </w:tc>
        <w:tc>
          <w:tcPr>
            <w:tcW w:w="567" w:type="dxa"/>
            <w:gridSpan w:val="2"/>
            <w:hideMark/>
          </w:tcPr>
          <w:p w:rsidR="004E2716" w:rsidRPr="005F0477" w:rsidRDefault="004E2716" w:rsidP="0058064D">
            <w:r w:rsidRPr="005F0477">
              <w:t>03</w:t>
            </w:r>
          </w:p>
        </w:tc>
        <w:tc>
          <w:tcPr>
            <w:tcW w:w="709" w:type="dxa"/>
            <w:gridSpan w:val="2"/>
            <w:hideMark/>
          </w:tcPr>
          <w:p w:rsidR="004E2716" w:rsidRPr="005F0477" w:rsidRDefault="004E2716" w:rsidP="0058064D">
            <w:r w:rsidRPr="005F0477">
              <w:t>240</w:t>
            </w:r>
          </w:p>
        </w:tc>
        <w:tc>
          <w:tcPr>
            <w:tcW w:w="1843" w:type="dxa"/>
            <w:gridSpan w:val="2"/>
            <w:noWrap/>
            <w:hideMark/>
          </w:tcPr>
          <w:p w:rsidR="004E2716" w:rsidRDefault="004E2716" w:rsidP="0058064D">
            <w:r w:rsidRPr="005F0477">
              <w:t>33 311,00</w:t>
            </w:r>
          </w:p>
        </w:tc>
      </w:tr>
    </w:tbl>
    <w:p w:rsidR="00C40A08" w:rsidRPr="006F78C1" w:rsidRDefault="00C40A08" w:rsidP="00C40A08">
      <w:bookmarkStart w:id="0" w:name="_GoBack"/>
      <w:bookmarkEnd w:id="0"/>
    </w:p>
    <w:sectPr w:rsidR="00C40A08" w:rsidRPr="006F78C1" w:rsidSect="00A224E5">
      <w:headerReference w:type="default" r:id="rId8"/>
      <w:pgSz w:w="11906" w:h="16838" w:code="9"/>
      <w:pgMar w:top="426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5" w:rsidRDefault="00441D85">
      <w:r>
        <w:separator/>
      </w:r>
    </w:p>
  </w:endnote>
  <w:endnote w:type="continuationSeparator" w:id="0">
    <w:p w:rsidR="00441D85" w:rsidRDefault="0044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5" w:rsidRDefault="00441D85">
      <w:r>
        <w:separator/>
      </w:r>
    </w:p>
  </w:footnote>
  <w:footnote w:type="continuationSeparator" w:id="0">
    <w:p w:rsidR="00441D85" w:rsidRDefault="0044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85" w:rsidRDefault="0072718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2716">
      <w:rPr>
        <w:noProof/>
      </w:rPr>
      <w:t>2</w:t>
    </w:r>
    <w:r>
      <w:rPr>
        <w:noProof/>
      </w:rPr>
      <w:fldChar w:fldCharType="end"/>
    </w:r>
  </w:p>
  <w:p w:rsidR="00441D85" w:rsidRPr="0037496B" w:rsidRDefault="00441D85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88D"/>
    <w:rsid w:val="00004684"/>
    <w:rsid w:val="00006074"/>
    <w:rsid w:val="0003685E"/>
    <w:rsid w:val="0004705E"/>
    <w:rsid w:val="000810B9"/>
    <w:rsid w:val="0008201B"/>
    <w:rsid w:val="000A039B"/>
    <w:rsid w:val="000A7C20"/>
    <w:rsid w:val="000B4773"/>
    <w:rsid w:val="000B4CC1"/>
    <w:rsid w:val="000D1008"/>
    <w:rsid w:val="00126526"/>
    <w:rsid w:val="00167A23"/>
    <w:rsid w:val="001B0A5D"/>
    <w:rsid w:val="001C3B6C"/>
    <w:rsid w:val="001E50E8"/>
    <w:rsid w:val="00237E9F"/>
    <w:rsid w:val="00252705"/>
    <w:rsid w:val="00274278"/>
    <w:rsid w:val="00281EE8"/>
    <w:rsid w:val="002A4A8F"/>
    <w:rsid w:val="002C1F67"/>
    <w:rsid w:val="002C1FBA"/>
    <w:rsid w:val="002C3BDD"/>
    <w:rsid w:val="002D126F"/>
    <w:rsid w:val="002F684E"/>
    <w:rsid w:val="00300B5E"/>
    <w:rsid w:val="00323DB9"/>
    <w:rsid w:val="00340873"/>
    <w:rsid w:val="00351051"/>
    <w:rsid w:val="0037496B"/>
    <w:rsid w:val="00380F2E"/>
    <w:rsid w:val="00386484"/>
    <w:rsid w:val="00393BED"/>
    <w:rsid w:val="003B3808"/>
    <w:rsid w:val="003C138C"/>
    <w:rsid w:val="003C2AD8"/>
    <w:rsid w:val="003D0414"/>
    <w:rsid w:val="003E52D8"/>
    <w:rsid w:val="00400F12"/>
    <w:rsid w:val="0042177E"/>
    <w:rsid w:val="00422BBD"/>
    <w:rsid w:val="004233E3"/>
    <w:rsid w:val="00425980"/>
    <w:rsid w:val="004375A1"/>
    <w:rsid w:val="00441D85"/>
    <w:rsid w:val="00477D51"/>
    <w:rsid w:val="00486476"/>
    <w:rsid w:val="00495990"/>
    <w:rsid w:val="004975A6"/>
    <w:rsid w:val="004A3B55"/>
    <w:rsid w:val="004D0A82"/>
    <w:rsid w:val="004E2716"/>
    <w:rsid w:val="00505BA4"/>
    <w:rsid w:val="005221D6"/>
    <w:rsid w:val="00523F93"/>
    <w:rsid w:val="005260F1"/>
    <w:rsid w:val="00527325"/>
    <w:rsid w:val="00536DE0"/>
    <w:rsid w:val="00544881"/>
    <w:rsid w:val="00560DA1"/>
    <w:rsid w:val="005C79D7"/>
    <w:rsid w:val="005E6A4A"/>
    <w:rsid w:val="00600E0D"/>
    <w:rsid w:val="00637001"/>
    <w:rsid w:val="00683149"/>
    <w:rsid w:val="00686CEC"/>
    <w:rsid w:val="00693BE4"/>
    <w:rsid w:val="006F285E"/>
    <w:rsid w:val="006F78C1"/>
    <w:rsid w:val="007224F7"/>
    <w:rsid w:val="00724375"/>
    <w:rsid w:val="00727180"/>
    <w:rsid w:val="00734E2C"/>
    <w:rsid w:val="00747B68"/>
    <w:rsid w:val="00750946"/>
    <w:rsid w:val="007526DF"/>
    <w:rsid w:val="007631C4"/>
    <w:rsid w:val="007651D3"/>
    <w:rsid w:val="00782414"/>
    <w:rsid w:val="007847B5"/>
    <w:rsid w:val="007D1BF4"/>
    <w:rsid w:val="007E1D6E"/>
    <w:rsid w:val="00820088"/>
    <w:rsid w:val="00827083"/>
    <w:rsid w:val="00831B91"/>
    <w:rsid w:val="008405C3"/>
    <w:rsid w:val="008416FB"/>
    <w:rsid w:val="00851408"/>
    <w:rsid w:val="00855F7A"/>
    <w:rsid w:val="008909EE"/>
    <w:rsid w:val="008C176B"/>
    <w:rsid w:val="008D7204"/>
    <w:rsid w:val="008F20DF"/>
    <w:rsid w:val="008F3142"/>
    <w:rsid w:val="0093136E"/>
    <w:rsid w:val="00947CC8"/>
    <w:rsid w:val="00980AB1"/>
    <w:rsid w:val="00982023"/>
    <w:rsid w:val="00984E58"/>
    <w:rsid w:val="009C74AF"/>
    <w:rsid w:val="00A06A69"/>
    <w:rsid w:val="00A224E5"/>
    <w:rsid w:val="00A31A8C"/>
    <w:rsid w:val="00A34C28"/>
    <w:rsid w:val="00A43A8E"/>
    <w:rsid w:val="00A77C50"/>
    <w:rsid w:val="00A871B6"/>
    <w:rsid w:val="00AC04F7"/>
    <w:rsid w:val="00B03DCA"/>
    <w:rsid w:val="00B15552"/>
    <w:rsid w:val="00B22FE9"/>
    <w:rsid w:val="00B355FA"/>
    <w:rsid w:val="00B3642B"/>
    <w:rsid w:val="00B564A8"/>
    <w:rsid w:val="00B63D89"/>
    <w:rsid w:val="00B75418"/>
    <w:rsid w:val="00BA236D"/>
    <w:rsid w:val="00BB047F"/>
    <w:rsid w:val="00C0588D"/>
    <w:rsid w:val="00C06A59"/>
    <w:rsid w:val="00C072AC"/>
    <w:rsid w:val="00C24425"/>
    <w:rsid w:val="00C40A08"/>
    <w:rsid w:val="00C51CE6"/>
    <w:rsid w:val="00C550C2"/>
    <w:rsid w:val="00C666F2"/>
    <w:rsid w:val="00C81FB9"/>
    <w:rsid w:val="00C9357D"/>
    <w:rsid w:val="00CA4BDD"/>
    <w:rsid w:val="00CC3736"/>
    <w:rsid w:val="00D12FDF"/>
    <w:rsid w:val="00D20695"/>
    <w:rsid w:val="00D34EBB"/>
    <w:rsid w:val="00D50F51"/>
    <w:rsid w:val="00D67168"/>
    <w:rsid w:val="00DA268F"/>
    <w:rsid w:val="00DB59C8"/>
    <w:rsid w:val="00DC01AB"/>
    <w:rsid w:val="00DF7590"/>
    <w:rsid w:val="00E111DF"/>
    <w:rsid w:val="00E116F4"/>
    <w:rsid w:val="00E24D13"/>
    <w:rsid w:val="00E26B9E"/>
    <w:rsid w:val="00E37DCA"/>
    <w:rsid w:val="00E53988"/>
    <w:rsid w:val="00E6431C"/>
    <w:rsid w:val="00E86FD7"/>
    <w:rsid w:val="00EC4749"/>
    <w:rsid w:val="00F56FCF"/>
    <w:rsid w:val="00F6178D"/>
    <w:rsid w:val="00F82B60"/>
    <w:rsid w:val="00F9199C"/>
    <w:rsid w:val="00F949A1"/>
    <w:rsid w:val="00FA1178"/>
    <w:rsid w:val="00FC2CBC"/>
    <w:rsid w:val="00FD1EE7"/>
    <w:rsid w:val="00FD2F68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C0588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0588D"/>
    <w:rPr>
      <w:rFonts w:ascii="Courier New" w:hAnsi="Courier New" w:cs="Courier New"/>
      <w:sz w:val="20"/>
      <w:szCs w:val="20"/>
    </w:rPr>
  </w:style>
  <w:style w:type="paragraph" w:customStyle="1" w:styleId="a3">
    <w:name w:val="Îáû÷íûé"/>
    <w:uiPriority w:val="99"/>
    <w:rsid w:val="00C0588D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rsid w:val="00C0588D"/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C0588D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rsid w:val="00C0588D"/>
    <w:rPr>
      <w:color w:val="0000FF"/>
      <w:u w:val="single"/>
    </w:rPr>
  </w:style>
  <w:style w:type="character" w:styleId="af2">
    <w:name w:val="FollowedHyperlink"/>
    <w:basedOn w:val="a0"/>
    <w:uiPriority w:val="99"/>
    <w:rsid w:val="00C0588D"/>
    <w:rPr>
      <w:color w:val="800080"/>
      <w:u w:val="single"/>
    </w:rPr>
  </w:style>
  <w:style w:type="paragraph" w:customStyle="1" w:styleId="xl65">
    <w:name w:val="xl65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2215</Words>
  <Characters>12627</Characters>
  <Application>Microsoft Office Word</Application>
  <DocSecurity>0</DocSecurity>
  <Lines>105</Lines>
  <Paragraphs>29</Paragraphs>
  <ScaleCrop>false</ScaleCrop>
  <Company>Смоленская областная Дума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k_pkp</dc:creator>
  <cp:keywords/>
  <dc:description/>
  <cp:lastModifiedBy>User</cp:lastModifiedBy>
  <cp:revision>34</cp:revision>
  <cp:lastPrinted>2011-12-01T13:59:00Z</cp:lastPrinted>
  <dcterms:created xsi:type="dcterms:W3CDTF">2012-06-04T06:55:00Z</dcterms:created>
  <dcterms:modified xsi:type="dcterms:W3CDTF">2015-12-24T07:35:00Z</dcterms:modified>
</cp:coreProperties>
</file>